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F3D" w:rsidRPr="00073433" w:rsidRDefault="00803F3D" w:rsidP="00073433">
      <w:pPr>
        <w:pStyle w:val="a5"/>
        <w:spacing w:before="0" w:beforeAutospacing="0" w:after="0" w:afterAutospacing="0"/>
        <w:jc w:val="center"/>
        <w:rPr>
          <w:color w:val="333333"/>
          <w:sz w:val="32"/>
          <w:szCs w:val="32"/>
        </w:rPr>
      </w:pPr>
      <w:r w:rsidRPr="00803F3D">
        <w:rPr>
          <w:rFonts w:hint="eastAsia"/>
          <w:color w:val="333333"/>
          <w:sz w:val="32"/>
          <w:szCs w:val="32"/>
        </w:rPr>
        <w:t>《企业所得税年度纳税申报审核报告书》模板修订说明</w:t>
      </w:r>
    </w:p>
    <w:p w:rsidR="00803F3D" w:rsidRPr="00803F3D" w:rsidRDefault="00803F3D" w:rsidP="00803F3D">
      <w:pPr>
        <w:pStyle w:val="a5"/>
        <w:spacing w:before="120" w:beforeAutospacing="0" w:after="120" w:afterAutospacing="0"/>
        <w:ind w:firstLine="643"/>
        <w:jc w:val="center"/>
        <w:rPr>
          <w:sz w:val="32"/>
          <w:szCs w:val="32"/>
        </w:rPr>
      </w:pPr>
    </w:p>
    <w:p w:rsidR="00803F3D" w:rsidRDefault="00803F3D" w:rsidP="00803F3D">
      <w:pPr>
        <w:pStyle w:val="a5"/>
        <w:spacing w:before="0" w:beforeAutospacing="0" w:after="0" w:afterAutospacing="0"/>
        <w:ind w:firstLine="480"/>
      </w:pPr>
      <w:r>
        <w:rPr>
          <w:color w:val="333333"/>
        </w:rPr>
        <w:t> </w:t>
      </w:r>
    </w:p>
    <w:p w:rsidR="00803F3D" w:rsidRPr="00803F3D" w:rsidRDefault="00803F3D" w:rsidP="00073433">
      <w:pPr>
        <w:pStyle w:val="a5"/>
        <w:spacing w:before="0" w:beforeAutospacing="0" w:after="0" w:afterAutospacing="0"/>
        <w:ind w:firstLineChars="250" w:firstLine="700"/>
        <w:rPr>
          <w:sz w:val="28"/>
          <w:szCs w:val="28"/>
        </w:rPr>
      </w:pPr>
      <w:r w:rsidRPr="00803F3D">
        <w:rPr>
          <w:rFonts w:hint="eastAsia"/>
          <w:color w:val="333333"/>
          <w:sz w:val="28"/>
          <w:szCs w:val="28"/>
        </w:rPr>
        <w:t>为与新申报表内容匹配，</w:t>
      </w:r>
      <w:r w:rsidRPr="00803F3D">
        <w:rPr>
          <w:rFonts w:hint="eastAsia"/>
          <w:color w:val="000000"/>
          <w:sz w:val="28"/>
          <w:szCs w:val="28"/>
          <w:shd w:val="clear" w:color="auto" w:fill="FFFFFF"/>
        </w:rPr>
        <w:t>不断</w:t>
      </w:r>
      <w:r w:rsidRPr="00803F3D">
        <w:rPr>
          <w:rFonts w:hint="eastAsia"/>
          <w:color w:val="333333"/>
          <w:sz w:val="28"/>
          <w:szCs w:val="28"/>
        </w:rPr>
        <w:t>提高企业所得税年度纳税申报审核执业质量，</w:t>
      </w:r>
      <w:r w:rsidRPr="00803F3D">
        <w:rPr>
          <w:rFonts w:hint="eastAsia"/>
          <w:color w:val="000000"/>
          <w:sz w:val="28"/>
          <w:szCs w:val="28"/>
          <w:shd w:val="clear" w:color="auto" w:fill="FFFFFF"/>
        </w:rPr>
        <w:t>规避执业风险，</w:t>
      </w:r>
      <w:r w:rsidRPr="00803F3D">
        <w:rPr>
          <w:rFonts w:hint="eastAsia"/>
          <w:color w:val="333333"/>
          <w:sz w:val="28"/>
          <w:szCs w:val="28"/>
        </w:rPr>
        <w:t>满足征纳双方对信息的需要，在保持原《企业所得税年度纳税申报鉴证报告书》（</w:t>
      </w:r>
      <w:r w:rsidRPr="00803F3D">
        <w:rPr>
          <w:color w:val="333333"/>
          <w:sz w:val="28"/>
          <w:szCs w:val="28"/>
        </w:rPr>
        <w:t>2016</w:t>
      </w:r>
      <w:r w:rsidRPr="00803F3D">
        <w:rPr>
          <w:rFonts w:hint="eastAsia"/>
          <w:color w:val="333333"/>
          <w:sz w:val="28"/>
          <w:szCs w:val="28"/>
        </w:rPr>
        <w:t>年版）整体架构不变的前提下，遵循“重点突出、结构优化”的原则，进一步对审核事项说明进行了修改，以供承做此项业务的税务师及事务所参考。</w:t>
      </w:r>
    </w:p>
    <w:p w:rsidR="00803F3D" w:rsidRPr="00803F3D" w:rsidRDefault="00803F3D" w:rsidP="00803F3D">
      <w:pPr>
        <w:pStyle w:val="a5"/>
        <w:spacing w:before="0" w:beforeAutospacing="0" w:after="0" w:afterAutospacing="0"/>
        <w:ind w:firstLineChars="200" w:firstLine="562"/>
        <w:rPr>
          <w:sz w:val="28"/>
          <w:szCs w:val="28"/>
        </w:rPr>
      </w:pPr>
      <w:r w:rsidRPr="00803F3D">
        <w:rPr>
          <w:rStyle w:val="a6"/>
          <w:rFonts w:hint="eastAsia"/>
          <w:color w:val="333333"/>
          <w:sz w:val="28"/>
          <w:szCs w:val="28"/>
        </w:rPr>
        <w:t>主要修订原则：</w:t>
      </w:r>
      <w:r w:rsidRPr="00803F3D">
        <w:rPr>
          <w:rFonts w:ascii="Times New Roman" w:hAnsi="Times New Roman" w:cs="Times New Roman"/>
          <w:b/>
          <w:bCs/>
          <w:color w:val="333333"/>
          <w:sz w:val="28"/>
          <w:szCs w:val="28"/>
        </w:rPr>
        <w:br/>
      </w:r>
      <w:r w:rsidRPr="00803F3D">
        <w:rPr>
          <w:rFonts w:hint="eastAsia"/>
          <w:color w:val="333333"/>
          <w:sz w:val="28"/>
          <w:szCs w:val="28"/>
        </w:rPr>
        <w:t xml:space="preserve">　　1、对</w:t>
      </w:r>
      <w:proofErr w:type="gramStart"/>
      <w:r w:rsidRPr="00803F3D">
        <w:rPr>
          <w:rFonts w:hint="eastAsia"/>
          <w:color w:val="333333"/>
          <w:sz w:val="28"/>
          <w:szCs w:val="28"/>
        </w:rPr>
        <w:t>《</w:t>
      </w:r>
      <w:proofErr w:type="gramEnd"/>
      <w:r w:rsidRPr="00803F3D">
        <w:rPr>
          <w:rFonts w:hint="eastAsia"/>
          <w:color w:val="333333"/>
          <w:sz w:val="28"/>
          <w:szCs w:val="28"/>
        </w:rPr>
        <w:t>企业所得税年度纳税申报表（A类，2017年版）的主要内容进行披露；</w:t>
      </w:r>
    </w:p>
    <w:p w:rsidR="00803F3D" w:rsidRPr="00803F3D" w:rsidRDefault="00803F3D" w:rsidP="00803F3D">
      <w:pPr>
        <w:pStyle w:val="a5"/>
        <w:spacing w:before="0" w:beforeAutospacing="0" w:after="0" w:afterAutospacing="0"/>
        <w:ind w:firstLineChars="250" w:firstLine="700"/>
        <w:rPr>
          <w:sz w:val="28"/>
          <w:szCs w:val="28"/>
        </w:rPr>
      </w:pPr>
      <w:r w:rsidRPr="00803F3D">
        <w:rPr>
          <w:color w:val="333333"/>
          <w:sz w:val="28"/>
          <w:szCs w:val="28"/>
        </w:rPr>
        <w:t>2</w:t>
      </w:r>
      <w:r w:rsidRPr="00803F3D">
        <w:rPr>
          <w:rFonts w:hint="eastAsia"/>
          <w:color w:val="333333"/>
          <w:sz w:val="28"/>
          <w:szCs w:val="28"/>
        </w:rPr>
        <w:t>、对企业所得税年度汇算清缴</w:t>
      </w:r>
      <w:r w:rsidRPr="00803F3D">
        <w:rPr>
          <w:rFonts w:hint="eastAsia"/>
          <w:b/>
          <w:color w:val="333333"/>
          <w:sz w:val="28"/>
          <w:szCs w:val="28"/>
        </w:rPr>
        <w:t>纳税调整</w:t>
      </w:r>
      <w:r w:rsidRPr="00803F3D">
        <w:rPr>
          <w:rFonts w:hint="eastAsia"/>
          <w:color w:val="333333"/>
          <w:sz w:val="28"/>
          <w:szCs w:val="28"/>
        </w:rPr>
        <w:t>事项进行完整详尽披露；</w:t>
      </w:r>
    </w:p>
    <w:p w:rsidR="00803F3D" w:rsidRPr="00803F3D" w:rsidRDefault="00803F3D" w:rsidP="00803F3D">
      <w:pPr>
        <w:pStyle w:val="a5"/>
        <w:spacing w:before="0" w:beforeAutospacing="0" w:after="0" w:afterAutospacing="0"/>
        <w:ind w:firstLineChars="250" w:firstLine="700"/>
        <w:rPr>
          <w:sz w:val="28"/>
          <w:szCs w:val="28"/>
        </w:rPr>
      </w:pPr>
      <w:r w:rsidRPr="00803F3D">
        <w:rPr>
          <w:color w:val="333333"/>
          <w:sz w:val="28"/>
          <w:szCs w:val="28"/>
        </w:rPr>
        <w:t>3</w:t>
      </w:r>
      <w:r w:rsidRPr="00803F3D">
        <w:rPr>
          <w:rFonts w:hint="eastAsia"/>
          <w:color w:val="333333"/>
          <w:sz w:val="28"/>
          <w:szCs w:val="28"/>
        </w:rPr>
        <w:t>、</w:t>
      </w:r>
      <w:r w:rsidRPr="00803F3D">
        <w:rPr>
          <w:rFonts w:hint="eastAsia"/>
          <w:color w:val="000000"/>
          <w:sz w:val="28"/>
          <w:szCs w:val="28"/>
          <w:shd w:val="clear" w:color="auto" w:fill="FFFFFF"/>
        </w:rPr>
        <w:t>为规避执业风险，对研发加计扣除、财产损失、各类税收优惠等可直接引用结果，并注明依据，如：中介机构出具的专项审核报告、取得的税务机关企业所得税备案登记表、被审核单位提供的相关资料等等；</w:t>
      </w:r>
    </w:p>
    <w:p w:rsidR="0082553A" w:rsidRPr="00803F3D" w:rsidRDefault="0082553A">
      <w:pPr>
        <w:rPr>
          <w:sz w:val="28"/>
          <w:szCs w:val="28"/>
        </w:rPr>
      </w:pPr>
    </w:p>
    <w:sectPr w:rsidR="0082553A" w:rsidRPr="00803F3D" w:rsidSect="008255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3A6" w:rsidRDefault="00CF43A6" w:rsidP="00803F3D">
      <w:r>
        <w:separator/>
      </w:r>
    </w:p>
  </w:endnote>
  <w:endnote w:type="continuationSeparator" w:id="0">
    <w:p w:rsidR="00CF43A6" w:rsidRDefault="00CF43A6" w:rsidP="00803F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3A6" w:rsidRDefault="00CF43A6" w:rsidP="00803F3D">
      <w:r>
        <w:separator/>
      </w:r>
    </w:p>
  </w:footnote>
  <w:footnote w:type="continuationSeparator" w:id="0">
    <w:p w:rsidR="00CF43A6" w:rsidRDefault="00CF43A6" w:rsidP="00803F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F3D"/>
    <w:rsid w:val="00073433"/>
    <w:rsid w:val="00470E80"/>
    <w:rsid w:val="00803F3D"/>
    <w:rsid w:val="0082553A"/>
    <w:rsid w:val="00CF43A6"/>
    <w:rsid w:val="00EA7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5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3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3F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3F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3F3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03F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03F3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76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</Words>
  <Characters>297</Characters>
  <Application>Microsoft Office Word</Application>
  <DocSecurity>0</DocSecurity>
  <Lines>2</Lines>
  <Paragraphs>1</Paragraphs>
  <ScaleCrop>false</ScaleCrop>
  <Company>Sky123.Org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4</cp:revision>
  <dcterms:created xsi:type="dcterms:W3CDTF">2018-05-07T05:35:00Z</dcterms:created>
  <dcterms:modified xsi:type="dcterms:W3CDTF">2018-05-07T05:57:00Z</dcterms:modified>
</cp:coreProperties>
</file>